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682A5" w14:textId="77777777" w:rsidR="00407675" w:rsidRDefault="00407675"/>
    <w:p w14:paraId="3B4EE0D0" w14:textId="77777777" w:rsidR="001B001A" w:rsidRDefault="001B001A"/>
    <w:p w14:paraId="5C13627A" w14:textId="62945F29" w:rsidR="001B001A" w:rsidRPr="00A15FA0" w:rsidRDefault="001B001A" w:rsidP="001B001A">
      <w:pPr>
        <w:spacing w:after="0" w:line="240" w:lineRule="auto"/>
        <w:jc w:val="right"/>
        <w:rPr>
          <w:rStyle w:val="FontStyle12"/>
          <w:sz w:val="26"/>
          <w:szCs w:val="26"/>
        </w:rPr>
      </w:pPr>
      <w:r w:rsidRPr="00A15FA0">
        <w:rPr>
          <w:rStyle w:val="FontStyle12"/>
          <w:sz w:val="26"/>
          <w:szCs w:val="26"/>
        </w:rPr>
        <w:t>Приложение №</w:t>
      </w:r>
      <w:r w:rsidR="00BC5FAE">
        <w:rPr>
          <w:rStyle w:val="FontStyle12"/>
          <w:sz w:val="26"/>
          <w:szCs w:val="26"/>
        </w:rPr>
        <w:t xml:space="preserve"> 40</w:t>
      </w:r>
    </w:p>
    <w:p w14:paraId="6EB5D722" w14:textId="1A9BEA9C" w:rsidR="00A15FA0" w:rsidRPr="00A15FA0" w:rsidRDefault="00A15FA0" w:rsidP="001B001A">
      <w:pPr>
        <w:spacing w:after="0" w:line="240" w:lineRule="auto"/>
        <w:jc w:val="right"/>
        <w:rPr>
          <w:rStyle w:val="FontStyle12"/>
          <w:sz w:val="26"/>
          <w:szCs w:val="26"/>
        </w:rPr>
      </w:pPr>
    </w:p>
    <w:p w14:paraId="510B1402" w14:textId="77777777" w:rsidR="001B001A" w:rsidRDefault="001B001A" w:rsidP="001B001A">
      <w:pPr>
        <w:spacing w:after="0" w:line="240" w:lineRule="auto"/>
        <w:jc w:val="right"/>
        <w:rPr>
          <w:rStyle w:val="FontStyle12"/>
          <w:sz w:val="28"/>
          <w:szCs w:val="28"/>
        </w:rPr>
      </w:pPr>
    </w:p>
    <w:p w14:paraId="310B76DB" w14:textId="77777777" w:rsidR="001B001A" w:rsidRPr="001B001A" w:rsidRDefault="001B001A" w:rsidP="001B001A">
      <w:pPr>
        <w:spacing w:after="0" w:line="240" w:lineRule="auto"/>
        <w:jc w:val="right"/>
        <w:rPr>
          <w:rStyle w:val="FontStyle12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CD4235" w:rsidRPr="00CD4235" w14:paraId="41C31BCA" w14:textId="77777777" w:rsidTr="00AB7CB3">
        <w:trPr>
          <w:trHeight w:val="28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DB7924" w14:textId="77777777" w:rsidR="00CD4235" w:rsidRPr="00A15FA0" w:rsidRDefault="00CD4235" w:rsidP="00407675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ИСПОЛНЕННАЯ СМЕТА РАСХОДОВ</w:t>
            </w:r>
          </w:p>
        </w:tc>
      </w:tr>
      <w:tr w:rsidR="00CD4235" w:rsidRPr="00CD4235" w14:paraId="34309E98" w14:textId="77777777" w:rsidTr="00AB7CB3">
        <w:trPr>
          <w:trHeight w:val="25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DF9AF" w14:textId="77777777" w:rsidR="00CD4235" w:rsidRPr="00A15FA0" w:rsidRDefault="00407675" w:rsidP="00407675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ГВЦ ОАО «РЖД» на обслуживание программно–технического комплекса межгосударственного ядра системы международной интеграции пассажирских перевозок «Express International» за 2023 год</w:t>
            </w:r>
          </w:p>
        </w:tc>
      </w:tr>
      <w:tr w:rsidR="00CD4235" w:rsidRPr="00CD4235" w14:paraId="7F29399B" w14:textId="77777777" w:rsidTr="00AB7CB3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40F5F9" w14:textId="77777777" w:rsidR="00CD4235" w:rsidRPr="00AB7CB3" w:rsidRDefault="00CD4235" w:rsidP="00747184">
            <w:pPr>
              <w:spacing w:after="0" w:line="240" w:lineRule="auto"/>
              <w:jc w:val="center"/>
              <w:rPr>
                <w:rStyle w:val="FontStyle12"/>
                <w:sz w:val="28"/>
                <w:szCs w:val="28"/>
              </w:rPr>
            </w:pPr>
          </w:p>
        </w:tc>
      </w:tr>
    </w:tbl>
    <w:p w14:paraId="6B93DB94" w14:textId="77777777" w:rsidR="00C70F26" w:rsidRDefault="00C70F26" w:rsidP="0044704D">
      <w:pPr>
        <w:ind w:left="-567" w:firstLine="567"/>
        <w:rPr>
          <w:rFonts w:ascii="Times New Roman" w:hAnsi="Times New Roman" w:cs="Times New Roman"/>
          <w:sz w:val="20"/>
          <w:szCs w:val="20"/>
        </w:rPr>
      </w:pPr>
    </w:p>
    <w:p w14:paraId="225BA8BD" w14:textId="77777777" w:rsidR="00AB7CB3" w:rsidRPr="00A15FA0" w:rsidRDefault="00AB7CB3" w:rsidP="00AB7CB3">
      <w:pPr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A15FA0">
        <w:rPr>
          <w:rStyle w:val="FontStyle12"/>
          <w:sz w:val="26"/>
          <w:szCs w:val="26"/>
        </w:rPr>
        <w:t>тыс.руб</w:t>
      </w:r>
    </w:p>
    <w:tbl>
      <w:tblPr>
        <w:tblW w:w="10314" w:type="dxa"/>
        <w:jc w:val="center"/>
        <w:tblLook w:val="04A0" w:firstRow="1" w:lastRow="0" w:firstColumn="1" w:lastColumn="0" w:noHBand="0" w:noVBand="1"/>
      </w:tblPr>
      <w:tblGrid>
        <w:gridCol w:w="3789"/>
        <w:gridCol w:w="1559"/>
        <w:gridCol w:w="1560"/>
        <w:gridCol w:w="1678"/>
        <w:gridCol w:w="1728"/>
      </w:tblGrid>
      <w:tr w:rsidR="00AB7CB3" w:rsidRPr="00A15FA0" w14:paraId="02EC2857" w14:textId="77777777" w:rsidTr="00A15FA0">
        <w:trPr>
          <w:trHeight w:val="330"/>
          <w:jc w:val="center"/>
        </w:trPr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2AC2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Наименование статей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34FD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12 месяцев</w:t>
            </w:r>
          </w:p>
          <w:p w14:paraId="01CB7F97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2023 года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87BD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Отклонения факт/план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4D3C" w14:textId="77777777" w:rsidR="001B001A" w:rsidRPr="00A15FA0" w:rsidRDefault="001B001A" w:rsidP="001B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15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%</w:t>
            </w:r>
          </w:p>
          <w:p w14:paraId="55ADACAB" w14:textId="77777777" w:rsidR="001B001A" w:rsidRPr="00A15FA0" w:rsidRDefault="001B001A" w:rsidP="001B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15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Выполнения</w:t>
            </w:r>
          </w:p>
          <w:p w14:paraId="02C60CF8" w14:textId="77777777" w:rsidR="00AB7CB3" w:rsidRPr="00A15FA0" w:rsidRDefault="001B001A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факт/план</w:t>
            </w:r>
          </w:p>
        </w:tc>
      </w:tr>
      <w:tr w:rsidR="00AB7CB3" w:rsidRPr="00A15FA0" w14:paraId="19BA8DD7" w14:textId="77777777" w:rsidTr="00A15FA0">
        <w:trPr>
          <w:trHeight w:val="315"/>
          <w:jc w:val="center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4575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7EA7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A71B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факт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99DC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9212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</w:tr>
      <w:tr w:rsidR="00AB7CB3" w:rsidRPr="00A15FA0" w14:paraId="6661F61C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27A8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Фонд заработной платы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1480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1 854,7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3C62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1 936,3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32D3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81,6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9D78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104%</w:t>
            </w:r>
          </w:p>
        </w:tc>
      </w:tr>
      <w:tr w:rsidR="00AB7CB3" w:rsidRPr="00A15FA0" w14:paraId="216421E5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7121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Страховые взносы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DA7A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515,0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4BD7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562,3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68EC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47,3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FC34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109%</w:t>
            </w:r>
          </w:p>
        </w:tc>
      </w:tr>
      <w:tr w:rsidR="00AB7CB3" w:rsidRPr="00A15FA0" w14:paraId="794E1BEC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2137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Электроэнергия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F859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3F1B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45,6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C14F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4,9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A6A6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112%</w:t>
            </w:r>
          </w:p>
        </w:tc>
      </w:tr>
      <w:tr w:rsidR="00AB7CB3" w:rsidRPr="00A15FA0" w14:paraId="5EB906C8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230C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Амортизация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5602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4 824,9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4B9D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2 507,6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AB69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- 2 317,3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D235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52%</w:t>
            </w:r>
          </w:p>
        </w:tc>
      </w:tr>
      <w:tr w:rsidR="00AB7CB3" w:rsidRPr="00A15FA0" w14:paraId="149EDA7F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0417" w14:textId="77777777" w:rsidR="00AB7CB3" w:rsidRPr="00A15FA0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Накладные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D39A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1 638,0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8E7D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1 556,8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3F8D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-81,2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04E0" w14:textId="77777777" w:rsidR="00AB7CB3" w:rsidRPr="00A15FA0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A15FA0">
              <w:rPr>
                <w:rStyle w:val="FontStyle12"/>
                <w:sz w:val="26"/>
                <w:szCs w:val="26"/>
              </w:rPr>
              <w:t>95%</w:t>
            </w:r>
          </w:p>
        </w:tc>
      </w:tr>
      <w:tr w:rsidR="00AB7CB3" w:rsidRPr="00A15FA0" w14:paraId="462B3AE3" w14:textId="77777777" w:rsidTr="00A15FA0">
        <w:trPr>
          <w:trHeight w:val="397"/>
          <w:jc w:val="center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FACD" w14:textId="77777777" w:rsidR="00AB7CB3" w:rsidRPr="00A15FA0" w:rsidRDefault="00AB7CB3" w:rsidP="00A15F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5AF2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8 873,3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D2E7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6 608,6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AB5A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- 2 264,7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87D0" w14:textId="77777777" w:rsidR="00AB7CB3" w:rsidRPr="00A15FA0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A15FA0">
              <w:rPr>
                <w:rStyle w:val="FontStyle12"/>
                <w:b/>
                <w:sz w:val="26"/>
                <w:szCs w:val="26"/>
              </w:rPr>
              <w:t>74%</w:t>
            </w:r>
          </w:p>
        </w:tc>
      </w:tr>
    </w:tbl>
    <w:p w14:paraId="037EE7EA" w14:textId="77777777" w:rsidR="00AB7CB3" w:rsidRPr="0044704D" w:rsidRDefault="00AB7CB3" w:rsidP="00A15FA0">
      <w:pPr>
        <w:ind w:left="-567" w:right="-285" w:firstLine="567"/>
        <w:rPr>
          <w:rFonts w:ascii="Times New Roman" w:hAnsi="Times New Roman" w:cs="Times New Roman"/>
          <w:sz w:val="20"/>
          <w:szCs w:val="20"/>
        </w:rPr>
      </w:pPr>
    </w:p>
    <w:sectPr w:rsidR="00AB7CB3" w:rsidRPr="0044704D" w:rsidSect="00BE02CA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60D"/>
    <w:rsid w:val="00022CEC"/>
    <w:rsid w:val="00146290"/>
    <w:rsid w:val="001B001A"/>
    <w:rsid w:val="002705F9"/>
    <w:rsid w:val="00294CC2"/>
    <w:rsid w:val="002A1827"/>
    <w:rsid w:val="002A7444"/>
    <w:rsid w:val="003D749A"/>
    <w:rsid w:val="003E6F91"/>
    <w:rsid w:val="00407675"/>
    <w:rsid w:val="0041106A"/>
    <w:rsid w:val="0044704D"/>
    <w:rsid w:val="00705951"/>
    <w:rsid w:val="007272E5"/>
    <w:rsid w:val="00747184"/>
    <w:rsid w:val="007B330A"/>
    <w:rsid w:val="0082084B"/>
    <w:rsid w:val="008A4D5C"/>
    <w:rsid w:val="00921ED5"/>
    <w:rsid w:val="0095765B"/>
    <w:rsid w:val="009F486A"/>
    <w:rsid w:val="00A15FA0"/>
    <w:rsid w:val="00AB7CB3"/>
    <w:rsid w:val="00B10F61"/>
    <w:rsid w:val="00B96E28"/>
    <w:rsid w:val="00BC140C"/>
    <w:rsid w:val="00BC5FAE"/>
    <w:rsid w:val="00BE02CA"/>
    <w:rsid w:val="00BE434C"/>
    <w:rsid w:val="00C128AF"/>
    <w:rsid w:val="00C3101A"/>
    <w:rsid w:val="00C70F26"/>
    <w:rsid w:val="00CD4235"/>
    <w:rsid w:val="00D6354A"/>
    <w:rsid w:val="00D9760D"/>
    <w:rsid w:val="00DB2374"/>
    <w:rsid w:val="00EB4647"/>
    <w:rsid w:val="00F90FDF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C66A"/>
  <w15:docId w15:val="{05B90861-E2F8-4FA9-B336-1A3ECD5F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407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1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CSZT CSZT</cp:lastModifiedBy>
  <cp:revision>7</cp:revision>
  <dcterms:created xsi:type="dcterms:W3CDTF">2024-04-18T12:10:00Z</dcterms:created>
  <dcterms:modified xsi:type="dcterms:W3CDTF">2024-06-10T12:26:00Z</dcterms:modified>
</cp:coreProperties>
</file>